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0" w:type="dxa"/>
        <w:tblInd w:w="93" w:type="dxa"/>
        <w:tblLook w:val="04A0"/>
      </w:tblPr>
      <w:tblGrid>
        <w:gridCol w:w="456"/>
        <w:gridCol w:w="1853"/>
        <w:gridCol w:w="222"/>
        <w:gridCol w:w="1491"/>
        <w:gridCol w:w="2056"/>
        <w:gridCol w:w="1921"/>
        <w:gridCol w:w="1544"/>
      </w:tblGrid>
      <w:tr w:rsidR="00731EAE" w:rsidRPr="00731EAE" w:rsidTr="00731EAE">
        <w:trPr>
          <w:trHeight w:val="405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3CC" w:rsidRPr="00A713BD" w:rsidRDefault="002963CC" w:rsidP="002963CC">
            <w:pPr>
              <w:spacing w:line="440" w:lineRule="exact"/>
              <w:jc w:val="center"/>
              <w:rPr>
                <w:spacing w:val="90"/>
                <w:sz w:val="32"/>
                <w:szCs w:val="32"/>
              </w:rPr>
            </w:pPr>
            <w:r w:rsidRPr="00A713BD">
              <w:rPr>
                <w:rFonts w:hint="eastAsia"/>
                <w:spacing w:val="90"/>
                <w:sz w:val="32"/>
                <w:szCs w:val="32"/>
              </w:rPr>
              <w:t>攀西钒钛检验检测院</w:t>
            </w:r>
          </w:p>
          <w:p w:rsidR="00731EAE" w:rsidRPr="002963CC" w:rsidRDefault="002963CC" w:rsidP="002963CC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A713BD">
              <w:rPr>
                <w:rFonts w:hint="eastAsia"/>
                <w:sz w:val="32"/>
                <w:szCs w:val="32"/>
              </w:rPr>
              <w:t>国家钒钛制品质量监督检验中心</w:t>
            </w:r>
            <w:r w:rsidRPr="002963CC">
              <w:rPr>
                <w:rFonts w:hint="eastAsia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4417695</wp:posOffset>
                  </wp:positionH>
                  <wp:positionV relativeFrom="paragraph">
                    <wp:posOffset>-889000</wp:posOffset>
                  </wp:positionV>
                  <wp:extent cx="1800225" cy="847725"/>
                  <wp:effectExtent l="19050" t="0" r="9525" b="0"/>
                  <wp:wrapNone/>
                  <wp:docPr id="44" name="图片 4" descr="D:\Documents\Tencent Files\14219405\Image\Group2\ES\8]\ES8]U[ZCQ]0UZK$@H0MF~0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\Tencent Files\14219405\Image\Group2\ES\8]\ES8]U[ZCQ]0UZK$@H0MF~0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31EAE" w:rsidRPr="00731EAE" w:rsidTr="00731EAE">
        <w:trPr>
          <w:trHeight w:val="840"/>
        </w:trPr>
        <w:tc>
          <w:tcPr>
            <w:tcW w:w="9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特 种 设 备 委 托 检 验 单</w:t>
            </w:r>
          </w:p>
        </w:tc>
      </w:tr>
      <w:tr w:rsidR="00731EAE" w:rsidRPr="00731EAE" w:rsidTr="00731EAE">
        <w:trPr>
          <w:trHeight w:val="465"/>
        </w:trPr>
        <w:tc>
          <w:tcPr>
            <w:tcW w:w="3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编号：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1EAE" w:rsidRPr="00731EAE" w:rsidTr="00731EAE">
        <w:trPr>
          <w:trHeight w:val="6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委托方填写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6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6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设备地址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60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检验项目</w:t>
            </w:r>
          </w:p>
        </w:tc>
        <w:tc>
          <w:tcPr>
            <w:tcW w:w="7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     备     概     况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使用登记证号（或出厂编号）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容积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499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33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攀西钒钛检验检测院：</w:t>
            </w:r>
          </w:p>
        </w:tc>
      </w:tr>
      <w:tr w:rsidR="00731EAE" w:rsidRPr="00731EAE" w:rsidTr="00731EAE">
        <w:trPr>
          <w:trHeight w:val="31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我单位依据《特种设备安全法》、《特种设备安全监察条例》等法律法规的规定，委托你单位对上述压力容器进行委托检验。在此，我单位承诺：所提交的资料内容真实有效，并做好检验前的准备工作，积极配合检验检测人员的工作，保证委托检验工作的顺利进行。</w:t>
            </w:r>
          </w:p>
        </w:tc>
      </w:tr>
      <w:tr w:rsidR="00731EAE" w:rsidRPr="00731EAE" w:rsidTr="00731EAE">
        <w:trPr>
          <w:trHeight w:val="31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1EAE" w:rsidRPr="00731EAE" w:rsidTr="00731EAE">
        <w:trPr>
          <w:trHeight w:val="312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1EAE" w:rsidRPr="00731EAE" w:rsidTr="00731EAE">
        <w:trPr>
          <w:trHeight w:val="39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1EAE" w:rsidRPr="00731EAE" w:rsidTr="00731EAE">
        <w:trPr>
          <w:trHeight w:val="57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委托检验费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731EAE" w:rsidRPr="00731EAE" w:rsidTr="00731EAE">
        <w:trPr>
          <w:trHeight w:val="555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检验机构填写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缴费情况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发票编号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31EAE" w:rsidRPr="00731EAE" w:rsidTr="00731EAE">
        <w:trPr>
          <w:trHeight w:val="72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业务受理人（签名）：</w:t>
            </w:r>
          </w:p>
        </w:tc>
      </w:tr>
      <w:tr w:rsidR="00731EAE" w:rsidRPr="00731EAE" w:rsidTr="00731EAE">
        <w:trPr>
          <w:trHeight w:val="1798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31EAE" w:rsidRPr="00731EAE" w:rsidRDefault="00731EAE" w:rsidP="00731E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1E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备注：</w:t>
            </w:r>
          </w:p>
        </w:tc>
      </w:tr>
    </w:tbl>
    <w:p w:rsidR="008B3FD2" w:rsidRDefault="008B3FD2"/>
    <w:sectPr w:rsidR="008B3FD2" w:rsidSect="00B014F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1A4" w:rsidRDefault="006F11A4" w:rsidP="00731EAE">
      <w:r>
        <w:separator/>
      </w:r>
    </w:p>
  </w:endnote>
  <w:endnote w:type="continuationSeparator" w:id="1">
    <w:p w:rsidR="006F11A4" w:rsidRDefault="006F11A4" w:rsidP="00731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1A4" w:rsidRDefault="006F11A4" w:rsidP="00731EAE">
      <w:r>
        <w:separator/>
      </w:r>
    </w:p>
  </w:footnote>
  <w:footnote w:type="continuationSeparator" w:id="1">
    <w:p w:rsidR="006F11A4" w:rsidRDefault="006F11A4" w:rsidP="00731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EAE" w:rsidRPr="00731EAE" w:rsidRDefault="00731EAE" w:rsidP="00731EAE">
    <w:pPr>
      <w:rPr>
        <w:rFonts w:asciiTheme="minorEastAsia" w:hAnsiTheme="minorEastAsia"/>
        <w:sz w:val="24"/>
        <w:szCs w:val="24"/>
      </w:rPr>
    </w:pPr>
    <w:r w:rsidRPr="00731EAE">
      <w:rPr>
        <w:rFonts w:asciiTheme="minorEastAsia" w:hAnsiTheme="minorEastAsia" w:hint="eastAsia"/>
        <w:sz w:val="24"/>
        <w:szCs w:val="24"/>
      </w:rPr>
      <w:t>PXY/QRJ-XM-0021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EAE"/>
    <w:rsid w:val="002963CC"/>
    <w:rsid w:val="006F11A4"/>
    <w:rsid w:val="00731EAE"/>
    <w:rsid w:val="008B3FD2"/>
    <w:rsid w:val="00B0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1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1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D:\Documents\Tencent%20Files\14219405\Image\Group2\ES\8%5d\ES8%5dU%5bZCQ%5d0UZK$@H0MF~0Q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郑亚伽</dc:creator>
  <cp:keywords/>
  <dc:description/>
  <cp:lastModifiedBy>郑亚伽</cp:lastModifiedBy>
  <cp:revision>3</cp:revision>
  <dcterms:created xsi:type="dcterms:W3CDTF">2019-12-31T02:54:00Z</dcterms:created>
  <dcterms:modified xsi:type="dcterms:W3CDTF">2020-02-24T08:46:00Z</dcterms:modified>
</cp:coreProperties>
</file>